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C0" w:rsidRDefault="005169C0">
      <w:r>
        <w:t>Załącznik nr 1</w:t>
      </w:r>
    </w:p>
    <w:p w:rsidR="00D24B18" w:rsidRDefault="00C51F7F">
      <w:r>
        <w:t xml:space="preserve"> </w:t>
      </w:r>
      <w:r w:rsidR="005F0D5A">
        <w:t xml:space="preserve">Wykaz </w:t>
      </w:r>
      <w:r>
        <w:t xml:space="preserve"> </w:t>
      </w:r>
      <w:r w:rsidR="00291396" w:rsidRPr="00291396">
        <w:rPr>
          <w:b/>
          <w:u w:val="single"/>
        </w:rPr>
        <w:t>zbędnych składników Skarbu Państwa</w:t>
      </w:r>
      <w:r w:rsidR="00291396">
        <w:t xml:space="preserve"> . D</w:t>
      </w:r>
      <w:r>
        <w:t>o bezpłatnego przekazania</w:t>
      </w:r>
      <w:r w:rsidR="001C1A9B">
        <w:t>,</w:t>
      </w:r>
      <w:r w:rsidR="00C9373C">
        <w:t xml:space="preserve"> darowizny</w:t>
      </w:r>
      <w:r w:rsidR="006509CC">
        <w:t>, sprzedaży</w:t>
      </w:r>
      <w:r w:rsidR="00C9373C">
        <w:t xml:space="preserve"> </w:t>
      </w:r>
      <w:r>
        <w:t xml:space="preserve"> </w:t>
      </w:r>
      <w:r w:rsidR="00CA2F06">
        <w:t xml:space="preserve">lub likwidacji </w:t>
      </w:r>
      <w:r>
        <w:t xml:space="preserve">ze względu na brak przydatności dla </w:t>
      </w:r>
      <w:r w:rsidR="007C4323" w:rsidRPr="00DF59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statutowych</w:t>
      </w:r>
      <w:r>
        <w:t xml:space="preserve"> WWKZ.</w:t>
      </w:r>
    </w:p>
    <w:p w:rsidR="00C51F7F" w:rsidRPr="00D04E29" w:rsidRDefault="00C51F7F" w:rsidP="00D04E29">
      <w:pPr>
        <w:jc w:val="right"/>
        <w:rPr>
          <w:b/>
          <w:sz w:val="28"/>
          <w:szCs w:val="28"/>
        </w:rPr>
      </w:pPr>
      <w:r w:rsidRPr="00D04E29">
        <w:rPr>
          <w:b/>
          <w:sz w:val="28"/>
          <w:szCs w:val="28"/>
        </w:rPr>
        <w:t xml:space="preserve">Spis </w:t>
      </w:r>
      <w:r w:rsidR="00E11673">
        <w:rPr>
          <w:b/>
          <w:sz w:val="28"/>
          <w:szCs w:val="28"/>
        </w:rPr>
        <w:t xml:space="preserve">1 </w:t>
      </w:r>
    </w:p>
    <w:tbl>
      <w:tblPr>
        <w:tblW w:w="11198" w:type="dxa"/>
        <w:tblInd w:w="-10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1350"/>
        <w:gridCol w:w="5103"/>
        <w:gridCol w:w="1417"/>
        <w:gridCol w:w="851"/>
        <w:gridCol w:w="567"/>
        <w:gridCol w:w="1133"/>
      </w:tblGrid>
      <w:tr w:rsidR="00CA2F06" w:rsidTr="00106051">
        <w:trPr>
          <w:trHeight w:val="1270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miejsce wydania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wydania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WWKZ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06051" w:rsidRDefault="00106051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A2F06" w:rsidRDefault="00106051" w:rsidP="0010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</w:t>
            </w:r>
          </w:p>
          <w:p w:rsidR="00106051" w:rsidRDefault="00106051" w:rsidP="0010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 PLN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3930E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Wiesiołowski</w:t>
            </w:r>
          </w:p>
          <w:p w:rsidR="003930E6" w:rsidRDefault="003930E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Jacek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Marsz, marsz Dąbrowski</w:t>
            </w:r>
            <w:r w:rsidR="003930E6">
              <w:rPr>
                <w:rFonts w:ascii="Calibri" w:hAnsi="Calibri" w:cs="Calibri"/>
                <w:color w:val="000000"/>
              </w:rPr>
              <w:t>, z serii kroniki miasta Poznania.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0F0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woj.. Krakowskiego nr 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Zabytki architektury i budownictwa w Polsce - woj.. Krakowskie 18 cz.2 2 szt.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B0F0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Zabytki architektury i budownictwa w Polsce - woj..włocławskie 46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0F0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330958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Biuletyn konserwatorski woj.</w:t>
            </w:r>
            <w:r w:rsidR="00CA2F06">
              <w:rPr>
                <w:rFonts w:ascii="Calibri" w:hAnsi="Calibri" w:cs="Calibri"/>
                <w:color w:val="000000"/>
              </w:rPr>
              <w:t xml:space="preserve"> Białostockie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Białystok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77FF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Kwartalnik Architektury i Urbanistyki T.XXXII z. 3-4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77FF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Pomorze nadwiślańskie, biuletyn nr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Toruń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77FF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Pomorze nadwiślańskie, biuletyn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Toruń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77FF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Pomorze nadwiślańskie, biuletyn nr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Toruń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77FF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Rożej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795E37" w:rsidP="007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Zabytki architektury woj. </w:t>
            </w:r>
            <w:r w:rsidR="00CA2F06">
              <w:rPr>
                <w:rFonts w:ascii="Calibri" w:hAnsi="Calibri" w:cs="Calibri"/>
                <w:color w:val="000000"/>
              </w:rPr>
              <w:t>Skierni</w:t>
            </w:r>
            <w:r>
              <w:rPr>
                <w:rFonts w:ascii="Calibri" w:hAnsi="Calibri" w:cs="Calibri"/>
                <w:color w:val="000000"/>
              </w:rPr>
              <w:t>ewickiego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Skierniewice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B0F0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DD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D39E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Inżynierowie polscy XIX i XX w., T.I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Folia </w:t>
            </w:r>
            <w:proofErr w:type="spellStart"/>
            <w:r>
              <w:rPr>
                <w:rFonts w:ascii="Calibri" w:hAnsi="Calibri" w:cs="Calibri"/>
                <w:color w:val="000000"/>
              </w:rPr>
              <w:t>Historiae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T. 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Pr="00495EF9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495EF9">
              <w:rPr>
                <w:rFonts w:ascii="Calibri" w:hAnsi="Calibri" w:cs="Calibri"/>
                <w:color w:val="000000"/>
                <w:lang w:val="en-US"/>
              </w:rPr>
              <w:t xml:space="preserve">Folia </w:t>
            </w:r>
            <w:proofErr w:type="spellStart"/>
            <w:r w:rsidRPr="00495EF9">
              <w:rPr>
                <w:rFonts w:ascii="Calibri" w:hAnsi="Calibri" w:cs="Calibri"/>
                <w:color w:val="000000"/>
                <w:lang w:val="en-US"/>
              </w:rPr>
              <w:t>Historiae</w:t>
            </w:r>
            <w:proofErr w:type="spellEnd"/>
            <w:r w:rsidRPr="00495EF9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95EF9">
              <w:rPr>
                <w:rFonts w:ascii="Calibri" w:hAnsi="Calibri" w:cs="Calibri"/>
                <w:color w:val="000000"/>
                <w:lang w:val="en-US"/>
              </w:rPr>
              <w:t>artium</w:t>
            </w:r>
            <w:proofErr w:type="spellEnd"/>
            <w:r w:rsidRPr="00495EF9">
              <w:rPr>
                <w:rFonts w:ascii="Calibri" w:hAnsi="Calibri" w:cs="Calibri"/>
                <w:color w:val="000000"/>
                <w:lang w:val="en-US"/>
              </w:rPr>
              <w:t xml:space="preserve"> T. II, III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Pr="00495EF9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495EF9">
              <w:rPr>
                <w:rFonts w:ascii="Calibri" w:hAnsi="Calibri" w:cs="Calibri"/>
                <w:color w:val="000000"/>
                <w:lang w:val="en-US"/>
              </w:rPr>
              <w:t xml:space="preserve">Folia </w:t>
            </w:r>
            <w:proofErr w:type="spellStart"/>
            <w:r w:rsidRPr="00495EF9">
              <w:rPr>
                <w:rFonts w:ascii="Calibri" w:hAnsi="Calibri" w:cs="Calibri"/>
                <w:color w:val="000000"/>
                <w:lang w:val="en-US"/>
              </w:rPr>
              <w:t>Historiae</w:t>
            </w:r>
            <w:proofErr w:type="spellEnd"/>
            <w:r w:rsidRPr="00495EF9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95EF9">
              <w:rPr>
                <w:rFonts w:ascii="Calibri" w:hAnsi="Calibri" w:cs="Calibri"/>
                <w:color w:val="000000"/>
                <w:lang w:val="en-US"/>
              </w:rPr>
              <w:t>artium</w:t>
            </w:r>
            <w:proofErr w:type="spellEnd"/>
            <w:r w:rsidRPr="00495EF9">
              <w:rPr>
                <w:rFonts w:ascii="Calibri" w:hAnsi="Calibri" w:cs="Calibri"/>
                <w:color w:val="000000"/>
                <w:lang w:val="en-US"/>
              </w:rPr>
              <w:t xml:space="preserve"> T.IV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Kraków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Sztuka i artysta, malarstwo, rzeźba. Zdobnictwo, kolekcjonerstwo. Miesięcznik z. 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Sztuka i artysta, malarstwo, rzeźba .Zdobnictwo, kolekcjonerstwo. Miesięcznik z. II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Sztuka i artysta, malarstwo, rzeźba. Zdobnictwo, kolekcjonerstwo. Miesięcznik z. III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12638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10-11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7-8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5-6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5-6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1-2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5-6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7-8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1-2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1-2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D3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D39E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1-2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5-6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1-2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7-8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4-6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1-2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10-11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DD3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7-8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2-3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Ziemia ilustrowany miesięcznik krajoznawczy Nr 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EE188C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03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Polska zachodnia </w:t>
            </w:r>
            <w:r w:rsidR="00BA36FB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A36FB">
              <w:rPr>
                <w:rFonts w:ascii="Calibri" w:hAnsi="Calibri" w:cs="Calibri"/>
                <w:color w:val="000000"/>
              </w:rPr>
              <w:t>dwu</w:t>
            </w:r>
            <w:r>
              <w:rPr>
                <w:rFonts w:ascii="Calibri" w:hAnsi="Calibri" w:cs="Calibri"/>
                <w:color w:val="000000"/>
              </w:rPr>
              <w:t>tygodnik rok 1946</w:t>
            </w:r>
            <w:r w:rsidR="00035FE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035FEE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90D27" w:rsidP="009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C6F4A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Głos plastyków - czasopismo ilustrowane -rocznik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90D27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6C1C73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51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  <w:r w:rsidR="005169C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1-24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 nr 3-5, 7-12, 14-16, 18-24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 maj 1986-luty 1987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 marzec-maj 1987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konserwatorskie.-wrzesień1987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 2 eg. 1/8/IV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DD39ED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 styczeń-czerwiec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FB590B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 kwartalnik 4/27VIII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CA2F0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FB590B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Wiadomości konserwatorskie. kwartalnik 1-2/32-33/x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CA2F06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A2F06" w:rsidRDefault="006C1C73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29139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Ikono </w:t>
            </w:r>
            <w:proofErr w:type="spellStart"/>
            <w:r>
              <w:rPr>
                <w:rFonts w:ascii="Calibri" w:hAnsi="Calibri" w:cs="Calibri"/>
                <w:color w:val="000000"/>
              </w:rPr>
              <w:t>Theka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291396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1396" w:rsidRDefault="005F0D5A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40765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Spotkanie z zabytkami</w:t>
            </w:r>
            <w:r w:rsidR="006F6B9B">
              <w:rPr>
                <w:rFonts w:ascii="Calibri" w:hAnsi="Calibri" w:cs="Calibri"/>
                <w:color w:val="000000"/>
              </w:rPr>
              <w:t xml:space="preserve"> -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035FEE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6C1C73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40765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Spotkanie z zabytkami</w:t>
            </w:r>
            <w:r w:rsidR="006F6B9B">
              <w:rPr>
                <w:rFonts w:ascii="Calibri" w:hAnsi="Calibri" w:cs="Calibri"/>
                <w:color w:val="000000"/>
              </w:rPr>
              <w:t xml:space="preserve"> 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035FEE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6C1C73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40765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Spotkanie z zabytkami</w:t>
            </w:r>
            <w:r w:rsidR="006F6B9B">
              <w:rPr>
                <w:rFonts w:ascii="Calibri" w:hAnsi="Calibri" w:cs="Calibri"/>
                <w:color w:val="000000"/>
              </w:rPr>
              <w:t xml:space="preserve"> – miesięczniki 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035FEE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6C1C73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40765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Spotkanie z zabytkami</w:t>
            </w:r>
            <w:r w:rsidR="006F6B9B">
              <w:rPr>
                <w:rFonts w:ascii="Calibri" w:hAnsi="Calibri" w:cs="Calibri"/>
                <w:color w:val="000000"/>
              </w:rPr>
              <w:t xml:space="preserve"> 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035FEE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6C1C73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40765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Spotkanie z zabytkami</w:t>
            </w:r>
            <w:r w:rsidR="006F6B9B">
              <w:rPr>
                <w:rFonts w:ascii="Calibri" w:hAnsi="Calibri" w:cs="Calibri"/>
                <w:color w:val="000000"/>
              </w:rPr>
              <w:t xml:space="preserve"> 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035FEE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6C1C73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40765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Spotkanie z zabytkami</w:t>
            </w:r>
            <w:r w:rsidR="006F6B9B">
              <w:rPr>
                <w:rFonts w:ascii="Calibri" w:hAnsi="Calibri" w:cs="Calibri"/>
                <w:color w:val="000000"/>
              </w:rPr>
              <w:t xml:space="preserve"> 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035FEE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407651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07651" w:rsidRDefault="006C1C73" w:rsidP="0040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5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6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4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 </w:t>
            </w:r>
            <w:r>
              <w:rPr>
                <w:rFonts w:ascii="Calibri" w:hAnsi="Calibri" w:cs="Calibri"/>
                <w:color w:val="000000"/>
              </w:rPr>
              <w:t>-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4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5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6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4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5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6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7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8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9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10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 </w:t>
            </w:r>
            <w:r>
              <w:rPr>
                <w:rFonts w:ascii="Calibri" w:hAnsi="Calibri" w:cs="Calibri"/>
                <w:color w:val="000000"/>
              </w:rPr>
              <w:t>-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36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4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37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5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38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6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39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7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8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9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10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4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49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5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6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7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8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9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10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59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3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5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6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  <w:r w:rsidR="006F6B9B">
              <w:rPr>
                <w:rFonts w:cs="Calibri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7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8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9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10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11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F6B9B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035FEE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F6B9B">
              <w:rPr>
                <w:rFonts w:cs="Calibri"/>
                <w:color w:val="000000"/>
              </w:rPr>
              <w:t>67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Architektura 12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6F6B9B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F6B9B" w:rsidRDefault="002C47D9" w:rsidP="0088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Informator archeologiczny badania rok 1988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241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1154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– miesięczniki 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1155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2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1156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4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1157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1158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1159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2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3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4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5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1949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12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1952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7-8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1954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9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1954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12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1954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5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1964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11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1964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1169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3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1965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1171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3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1968</w:t>
            </w:r>
            <w:r>
              <w:rPr>
                <w:rFonts w:cs="Calibri"/>
                <w:color w:val="000000"/>
              </w:rPr>
              <w:t>-79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1172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375-376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1979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1173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379-380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1979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1174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4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1979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1175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540DC2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E45135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Architektura 12</w:t>
            </w:r>
            <w:r w:rsidR="00E45135">
              <w:rPr>
                <w:rFonts w:cs="Calibri"/>
                <w:color w:val="000000"/>
              </w:rPr>
              <w:t xml:space="preserve"> </w:t>
            </w:r>
            <w:r w:rsidR="00E45135">
              <w:rPr>
                <w:rFonts w:ascii="Calibri" w:hAnsi="Calibri" w:cs="Calibri"/>
                <w:color w:val="000000"/>
              </w:rPr>
              <w:t>– miesięczniki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1964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Pr="002F4EE2" w:rsidRDefault="00540DC2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1170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40DC2" w:rsidRDefault="002C47D9" w:rsidP="005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woj… częstochowskie 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225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12638D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białostockie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226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B0F0C" w:rsidP="00BB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B4CE8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biało podlaskie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227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lubelskie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228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  <w:p w:rsidR="005169C0" w:rsidRDefault="005169C0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:rsidR="005169C0" w:rsidRPr="002F4EE2" w:rsidRDefault="005169C0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siedleckie cz.1 szt.3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229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</w:t>
            </w:r>
            <w:r w:rsidR="00EB0F0C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19</w:t>
            </w:r>
            <w:r w:rsidRPr="002F4EE2">
              <w:rPr>
                <w:rFonts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  <w:p w:rsidR="00AF03EA" w:rsidRPr="002F4EE2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siedleckie cz.2 szt.3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płockie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B0F0C" w:rsidP="00BB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B4CE8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piotrkowskie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Pr="002F4EE2">
              <w:rPr>
                <w:rFonts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ostrołęckie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łomżyńskie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kieleckie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B0F0C" w:rsidP="00BB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B4CE8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ostrołęckie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B0F0C" w:rsidP="00BB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B4CE8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Skierniewickie</w:t>
            </w:r>
          </w:p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EB0F0C" w:rsidP="00BB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B4CE8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tarnobrzeskie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suwalskie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1986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239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E45135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Ośrodek dokumentacji zabytków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Zabytki Architektury i budownictwa w Polsce woj. zamojskie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Warszawa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1991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Pr="002F4EE2" w:rsidRDefault="00E45135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F4EE2">
              <w:rPr>
                <w:rFonts w:cs="Calibri"/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45135" w:rsidRDefault="00BB4CE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B0F0C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7C432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013369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Kalinowski Konstanty i in.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Quaestiones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IX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33095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432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013369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Kalinowski Konstanty</w:t>
            </w:r>
          </w:p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i in.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Quaestiones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VII</w:t>
            </w:r>
          </w:p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 WKZ </w:t>
            </w:r>
            <w:r w:rsidRPr="00A722AC">
              <w:rPr>
                <w:rFonts w:ascii="Calibri" w:hAnsi="Calibri" w:cs="Calibri"/>
                <w:b/>
                <w:color w:val="000000"/>
                <w:u w:val="single"/>
              </w:rPr>
              <w:t>2064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33095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432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013369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Kalinowski Konstanty </w:t>
            </w:r>
          </w:p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in.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Quaestiones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33095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432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013369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Kalinowski Konstanty i in.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Quaestiones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33095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432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1336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Kalinowski Konstanty </w:t>
            </w:r>
          </w:p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in.</w:t>
            </w:r>
          </w:p>
          <w:p w:rsidR="005169C0" w:rsidRDefault="005169C0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Quaestiones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33095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C432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 w:rsidR="0001336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Kalinowski Konstanty</w:t>
            </w:r>
          </w:p>
          <w:p w:rsidR="00AF03EA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i in.</w:t>
            </w: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Quaestiones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VIII szt.2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Poznań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7C4323" w:rsidP="007C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4323" w:rsidRDefault="00330958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1919/1920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Historische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Monatsblatter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Proviz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Posen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RPr="00E772A3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E772A3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9, 10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11</w:t>
            </w:r>
          </w:p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>(z.1-4)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8 </w:t>
            </w:r>
          </w:p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>(z.3-4)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10 </w:t>
            </w:r>
          </w:p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>(z.1-2)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9 (z.3-4)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10</w:t>
            </w:r>
          </w:p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(z.3-4)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11</w:t>
            </w:r>
          </w:p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(z.3-4)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4225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Posen,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Zeitschrift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der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historischen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70D85">
              <w:rPr>
                <w:rFonts w:ascii="Calibri" w:hAnsi="Calibri" w:cs="Calibri"/>
                <w:color w:val="000000"/>
                <w:lang w:val="en-US"/>
              </w:rPr>
              <w:t>Gesellscheft</w:t>
            </w:r>
            <w:proofErr w:type="spellEnd"/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12</w:t>
            </w:r>
          </w:p>
          <w:p w:rsidR="00771F76" w:rsidRPr="00B70D85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70D85">
              <w:rPr>
                <w:rFonts w:ascii="Calibri" w:hAnsi="Calibri" w:cs="Calibri"/>
                <w:color w:val="000000"/>
                <w:lang w:val="en-US"/>
              </w:rPr>
              <w:t xml:space="preserve"> (z.2)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Pr="00B70D85" w:rsidRDefault="00795E3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Posen</w:t>
            </w:r>
            <w:proofErr w:type="spellEnd"/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E772A3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z.2,3,4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II band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771F76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532097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771F76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71F76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B65A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B65A1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 z.15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65A1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z.17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z.18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z.19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z.22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532097" w:rsidP="00AB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AB65A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1898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z.30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z.31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z.23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1907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z.35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z.34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z.36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z.37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1911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z.38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1913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z.39</w:t>
            </w:r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A722AC" w:rsidTr="00106051">
        <w:trPr>
          <w:trHeight w:val="300"/>
        </w:trPr>
        <w:tc>
          <w:tcPr>
            <w:tcW w:w="7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B65A1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3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Pr="009C3444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Bau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-und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Kunst-Denkmaler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Thüringens</w:t>
            </w:r>
            <w:proofErr w:type="spellEnd"/>
            <w:r w:rsidRPr="009C3444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C3444">
              <w:rPr>
                <w:rFonts w:ascii="Calibri" w:hAnsi="Calibri" w:cs="Calibri"/>
                <w:color w:val="000000"/>
                <w:lang w:val="en-US"/>
              </w:rPr>
              <w:t>z.XL</w:t>
            </w:r>
            <w:proofErr w:type="spellEnd"/>
          </w:p>
        </w:tc>
        <w:tc>
          <w:tcPr>
            <w:tcW w:w="14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Jena</w:t>
            </w:r>
          </w:p>
        </w:tc>
        <w:tc>
          <w:tcPr>
            <w:tcW w:w="8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</w:t>
            </w:r>
          </w:p>
        </w:tc>
        <w:tc>
          <w:tcPr>
            <w:tcW w:w="5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722AC" w:rsidP="008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722AC" w:rsidRDefault="00AF03EA" w:rsidP="00E4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</w:tbl>
    <w:p w:rsidR="00C51F7F" w:rsidRDefault="00C51F7F"/>
    <w:sectPr w:rsidR="00C51F7F" w:rsidSect="009C0957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FB" w:rsidRDefault="009821FB" w:rsidP="005169C0">
      <w:pPr>
        <w:spacing w:after="0" w:line="240" w:lineRule="auto"/>
      </w:pPr>
      <w:r>
        <w:separator/>
      </w:r>
    </w:p>
  </w:endnote>
  <w:endnote w:type="continuationSeparator" w:id="0">
    <w:p w:rsidR="009821FB" w:rsidRDefault="009821FB" w:rsidP="0051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91204"/>
      <w:docPartObj>
        <w:docPartGallery w:val="Page Numbers (Bottom of Page)"/>
        <w:docPartUnique/>
      </w:docPartObj>
    </w:sdtPr>
    <w:sdtContent>
      <w:p w:rsidR="00991EFF" w:rsidRDefault="006E539D">
        <w:pPr>
          <w:pStyle w:val="Stopka"/>
          <w:jc w:val="right"/>
        </w:pPr>
        <w:fldSimple w:instr=" PAGE   \* MERGEFORMAT ">
          <w:r w:rsidR="003F1C45">
            <w:rPr>
              <w:noProof/>
            </w:rPr>
            <w:t>1</w:t>
          </w:r>
        </w:fldSimple>
      </w:p>
    </w:sdtContent>
  </w:sdt>
  <w:p w:rsidR="001C1A9B" w:rsidRPr="0014148A" w:rsidRDefault="001C1A9B" w:rsidP="001414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FB" w:rsidRDefault="009821FB" w:rsidP="005169C0">
      <w:pPr>
        <w:spacing w:after="0" w:line="240" w:lineRule="auto"/>
      </w:pPr>
      <w:r>
        <w:separator/>
      </w:r>
    </w:p>
  </w:footnote>
  <w:footnote w:type="continuationSeparator" w:id="0">
    <w:p w:rsidR="009821FB" w:rsidRDefault="009821FB" w:rsidP="0051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27"/>
      <w:docPartObj>
        <w:docPartGallery w:val="Page Numbers (Top of Page)"/>
        <w:docPartUnique/>
      </w:docPartObj>
    </w:sdtPr>
    <w:sdtContent>
      <w:p w:rsidR="001C1A9B" w:rsidRDefault="001C1A9B">
        <w:pPr>
          <w:pStyle w:val="Nagwek"/>
        </w:pPr>
        <w:r>
          <w:t xml:space="preserve">Strona </w:t>
        </w:r>
        <w:r w:rsidR="006E539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E539D">
          <w:rPr>
            <w:b/>
            <w:sz w:val="24"/>
            <w:szCs w:val="24"/>
          </w:rPr>
          <w:fldChar w:fldCharType="separate"/>
        </w:r>
        <w:r w:rsidR="003F1C45">
          <w:rPr>
            <w:b/>
            <w:noProof/>
          </w:rPr>
          <w:t>1</w:t>
        </w:r>
        <w:r w:rsidR="006E539D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6E539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E539D">
          <w:rPr>
            <w:b/>
            <w:sz w:val="24"/>
            <w:szCs w:val="24"/>
          </w:rPr>
          <w:fldChar w:fldCharType="separate"/>
        </w:r>
        <w:r w:rsidR="003F1C45">
          <w:rPr>
            <w:b/>
            <w:noProof/>
          </w:rPr>
          <w:t>8</w:t>
        </w:r>
        <w:r w:rsidR="006E539D">
          <w:rPr>
            <w:b/>
            <w:sz w:val="24"/>
            <w:szCs w:val="24"/>
          </w:rPr>
          <w:fldChar w:fldCharType="end"/>
        </w:r>
      </w:p>
    </w:sdtContent>
  </w:sdt>
  <w:p w:rsidR="001C1A9B" w:rsidRDefault="001C1A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A5659"/>
    <w:multiLevelType w:val="hybridMultilevel"/>
    <w:tmpl w:val="21029C2A"/>
    <w:lvl w:ilvl="0" w:tplc="CDE8B16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51F7F"/>
    <w:rsid w:val="00013369"/>
    <w:rsid w:val="00035FEE"/>
    <w:rsid w:val="00106051"/>
    <w:rsid w:val="0011557D"/>
    <w:rsid w:val="0012638D"/>
    <w:rsid w:val="0014148A"/>
    <w:rsid w:val="00187648"/>
    <w:rsid w:val="001C1A9B"/>
    <w:rsid w:val="001D6844"/>
    <w:rsid w:val="001F5DDD"/>
    <w:rsid w:val="002179F7"/>
    <w:rsid w:val="00221A06"/>
    <w:rsid w:val="002818C0"/>
    <w:rsid w:val="00291396"/>
    <w:rsid w:val="002C47D9"/>
    <w:rsid w:val="00330958"/>
    <w:rsid w:val="00380E31"/>
    <w:rsid w:val="003930E6"/>
    <w:rsid w:val="003F1C45"/>
    <w:rsid w:val="00407651"/>
    <w:rsid w:val="00435AFB"/>
    <w:rsid w:val="004F0772"/>
    <w:rsid w:val="005169C0"/>
    <w:rsid w:val="0052150D"/>
    <w:rsid w:val="00532097"/>
    <w:rsid w:val="00540DC2"/>
    <w:rsid w:val="005F0D5A"/>
    <w:rsid w:val="005F4360"/>
    <w:rsid w:val="00646F94"/>
    <w:rsid w:val="006509CC"/>
    <w:rsid w:val="00690D27"/>
    <w:rsid w:val="006B26E4"/>
    <w:rsid w:val="006C1C73"/>
    <w:rsid w:val="006E539D"/>
    <w:rsid w:val="006F6B9B"/>
    <w:rsid w:val="00705D1A"/>
    <w:rsid w:val="00771F76"/>
    <w:rsid w:val="00795E37"/>
    <w:rsid w:val="007C4323"/>
    <w:rsid w:val="00842255"/>
    <w:rsid w:val="00875C76"/>
    <w:rsid w:val="0088409B"/>
    <w:rsid w:val="008D3576"/>
    <w:rsid w:val="008E1D25"/>
    <w:rsid w:val="00955CFE"/>
    <w:rsid w:val="009821FB"/>
    <w:rsid w:val="00991EFF"/>
    <w:rsid w:val="009C0957"/>
    <w:rsid w:val="009C6F4A"/>
    <w:rsid w:val="00A722AC"/>
    <w:rsid w:val="00A76D34"/>
    <w:rsid w:val="00AB65A1"/>
    <w:rsid w:val="00AF03EA"/>
    <w:rsid w:val="00B40E8D"/>
    <w:rsid w:val="00B921BF"/>
    <w:rsid w:val="00BA36FB"/>
    <w:rsid w:val="00BB4CE8"/>
    <w:rsid w:val="00C05456"/>
    <w:rsid w:val="00C51F7F"/>
    <w:rsid w:val="00C9373C"/>
    <w:rsid w:val="00CA2F06"/>
    <w:rsid w:val="00D04E29"/>
    <w:rsid w:val="00D14497"/>
    <w:rsid w:val="00D24B18"/>
    <w:rsid w:val="00D34B53"/>
    <w:rsid w:val="00DD2ECA"/>
    <w:rsid w:val="00DD39ED"/>
    <w:rsid w:val="00E04BF4"/>
    <w:rsid w:val="00E11544"/>
    <w:rsid w:val="00E11673"/>
    <w:rsid w:val="00E45135"/>
    <w:rsid w:val="00E772A3"/>
    <w:rsid w:val="00E93D09"/>
    <w:rsid w:val="00EB0F0C"/>
    <w:rsid w:val="00EB77FF"/>
    <w:rsid w:val="00EE188C"/>
    <w:rsid w:val="00F32883"/>
    <w:rsid w:val="00F95957"/>
    <w:rsid w:val="00FB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C0"/>
  </w:style>
  <w:style w:type="paragraph" w:styleId="Stopka">
    <w:name w:val="footer"/>
    <w:basedOn w:val="Normalny"/>
    <w:link w:val="StopkaZnak"/>
    <w:uiPriority w:val="99"/>
    <w:unhideWhenUsed/>
    <w:rsid w:val="0051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C0"/>
  </w:style>
  <w:style w:type="paragraph" w:styleId="Tekstdymka">
    <w:name w:val="Balloon Text"/>
    <w:basedOn w:val="Normalny"/>
    <w:link w:val="TekstdymkaZnak"/>
    <w:uiPriority w:val="99"/>
    <w:semiHidden/>
    <w:unhideWhenUsed/>
    <w:rsid w:val="0051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2964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awojciechowski</dc:creator>
  <cp:lastModifiedBy>awojciechowski</cp:lastModifiedBy>
  <cp:revision>33</cp:revision>
  <cp:lastPrinted>2017-07-27T09:21:00Z</cp:lastPrinted>
  <dcterms:created xsi:type="dcterms:W3CDTF">2016-09-06T11:19:00Z</dcterms:created>
  <dcterms:modified xsi:type="dcterms:W3CDTF">2017-07-27T09:29:00Z</dcterms:modified>
</cp:coreProperties>
</file>